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9C1A" w14:textId="5CE110F7" w:rsidR="00F76623" w:rsidRPr="0047560B" w:rsidRDefault="00B07709" w:rsidP="00B07709">
      <w:pPr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b/>
          <w:bCs/>
          <w:kern w:val="0"/>
          <w:sz w:val="28"/>
          <w:szCs w:val="28"/>
          <w:lang w:eastAsia="fr-CA"/>
          <w14:ligatures w14:val="none"/>
        </w:rPr>
      </w:pPr>
      <w:r w:rsidRPr="0047560B">
        <w:rPr>
          <w:rFonts w:ascii="Inter" w:eastAsia="Times New Roman" w:hAnsi="Inter" w:cs="Times New Roman"/>
          <w:b/>
          <w:bCs/>
          <w:kern w:val="0"/>
          <w:sz w:val="28"/>
          <w:szCs w:val="28"/>
          <w:lang w:eastAsia="fr-CA"/>
          <w14:ligatures w14:val="none"/>
        </w:rPr>
        <w:t xml:space="preserve">Exemples </w:t>
      </w:r>
      <w:r w:rsidR="00AC1ABB" w:rsidRPr="0047560B">
        <w:rPr>
          <w:rFonts w:ascii="Inter" w:eastAsia="Times New Roman" w:hAnsi="Inter" w:cs="Times New Roman"/>
          <w:b/>
          <w:bCs/>
          <w:kern w:val="0"/>
          <w:sz w:val="28"/>
          <w:szCs w:val="28"/>
          <w:lang w:eastAsia="fr-CA"/>
          <w14:ligatures w14:val="none"/>
        </w:rPr>
        <w:t>d'offenses mineures et majeures pouvant faire l’objet d’interventions disciplinaires dans le cadre de l'emploi :</w:t>
      </w:r>
    </w:p>
    <w:p w14:paraId="7DAA5F4C" w14:textId="32352D2A" w:rsidR="00B07709" w:rsidRPr="00B07709" w:rsidRDefault="00B07709" w:rsidP="00B07709">
      <w:pPr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kern w:val="0"/>
          <w:sz w:val="28"/>
          <w:szCs w:val="28"/>
          <w:lang w:eastAsia="fr-CA"/>
          <w14:ligatures w14:val="none"/>
        </w:rPr>
      </w:pPr>
    </w:p>
    <w:p w14:paraId="52B6A54C" w14:textId="7A189101" w:rsidR="00AC1ABB" w:rsidRPr="00B07709" w:rsidRDefault="00AC1ABB" w:rsidP="00B07709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Offenses mineures :</w:t>
      </w:r>
    </w:p>
    <w:p w14:paraId="43F032B8" w14:textId="4D3395B9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Retards fréquents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Arriver en retard au travail sans justification.</w:t>
      </w:r>
    </w:p>
    <w:p w14:paraId="70D69C13" w14:textId="568BDCBF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Absences non justifiées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S'absenter sans prévenir ou sans raison valable.</w:t>
      </w:r>
    </w:p>
    <w:p w14:paraId="742E7FEF" w14:textId="062AA1A0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Utilisation inappropriée des ressources </w:t>
      </w:r>
      <w:r w:rsidR="00A5486B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Utiliser les équipements ou les ressources </w:t>
      </w:r>
      <w:r w:rsidR="00A5486B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à des fins personnelles sans autorisation.</w:t>
      </w:r>
    </w:p>
    <w:p w14:paraId="36EED78E" w14:textId="75FE300F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Non-respect des délais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respecter les délais de travail fixés sans raison valable.</w:t>
      </w:r>
    </w:p>
    <w:p w14:paraId="03D03370" w14:textId="0FF92EE3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Manque de courtoisie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Être impoli ou manquer de respect envers les collègues ou les client</w:t>
      </w:r>
      <w:r w:rsidR="00955D8B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s.</w:t>
      </w:r>
    </w:p>
    <w:p w14:paraId="655202C9" w14:textId="24F1FEA4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Utilisation excessive des réseaux sociaux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Passer trop de temps sur les réseaux sociaux pendant les heures de travail.</w:t>
      </w:r>
    </w:p>
    <w:p w14:paraId="1641D494" w14:textId="442F5230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Non-respect du code vestimentaire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respecter les règles 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concernant la tenue vestimentaire.</w:t>
      </w:r>
    </w:p>
    <w:p w14:paraId="215C6CCA" w14:textId="05AB3A20" w:rsidR="00B07709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Petites erreurs répétées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Faire des erreurs mineures mais répétées qui affectent la qualité du travail.</w:t>
      </w:r>
    </w:p>
    <w:p w14:paraId="66608A68" w14:textId="7D01EDD2" w:rsidR="00AC1ABB" w:rsidRPr="00B07709" w:rsidRDefault="00AC1ABB" w:rsidP="00B07709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Offenses majeures :</w:t>
      </w:r>
    </w:p>
    <w:p w14:paraId="20AA9538" w14:textId="6C014BA7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Absences prolongées et non justifiées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S'absenter du travail pendant une période prolongée sans justification.</w:t>
      </w:r>
    </w:p>
    <w:p w14:paraId="4B2B4C3A" w14:textId="2885CB1E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Comportement abusif ou harcèlement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Avoir un comportement abusif, harceler ou intimider des collègues ou des subordonné</w:t>
      </w:r>
      <w:r w:rsidR="009B04B4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s.</w:t>
      </w:r>
    </w:p>
    <w:p w14:paraId="57182077" w14:textId="631AB08D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Vol ou fraude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Voler des biens </w:t>
      </w:r>
      <w:r w:rsidR="00AD128C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ou commettre des fraudes.</w:t>
      </w:r>
    </w:p>
    <w:p w14:paraId="53A25570" w14:textId="742CD250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Violations de la confidentialité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Divulguer des informations confidentielles </w:t>
      </w:r>
      <w:r w:rsidR="00955D8B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ou des client</w:t>
      </w:r>
      <w:r w:rsidR="00955D8B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 sans autorisation.</w:t>
      </w:r>
    </w:p>
    <w:p w14:paraId="15B48C39" w14:textId="25153014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Non-respect des politiques de sécurité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Ignorer ou enfreindre les règles et procédures de sécurité 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4A7414B6" w14:textId="047C6655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Usage de substances interdites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Consommer de l'alcool ou des drogues sur le lieu de travail ou être sous leur influence pendant les heures de travail.</w:t>
      </w:r>
    </w:p>
    <w:p w14:paraId="624B782F" w14:textId="6AFDDD8C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Insouciance ou négligence grave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Faire preuve de négligence grave qui met en danger la sécurité ou les opérations 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044E9CC3" w14:textId="77777777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Défaut de performance répété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atteindre de manière répétée les objectifs de performance sans raison valable.</w:t>
      </w:r>
    </w:p>
    <w:p w14:paraId="56E097B7" w14:textId="06B414B8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Violence physique ou verbale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Avoir un comportement violent, que ce soit physique ou verbal, envers les collègues, les client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 ou les supérieur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s.</w:t>
      </w:r>
    </w:p>
    <w:p w14:paraId="3BEFFB90" w14:textId="5720579D" w:rsidR="00AC1ABB" w:rsidRPr="00B07709" w:rsidRDefault="00AC1ABB" w:rsidP="00B07709">
      <w:pPr>
        <w:numPr>
          <w:ilvl w:val="0"/>
          <w:numId w:val="2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Conflits d'intérêts non déclarés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déclarer ou agir en fonction de conflits d'intérêts qui affectent l'intégrité du travail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</w:t>
      </w:r>
      <w:r w:rsidRPr="00B07709"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  <w:t>Haut du formulaire</w:t>
      </w:r>
    </w:p>
    <w:p w14:paraId="00929061" w14:textId="77777777" w:rsidR="00AC1ABB" w:rsidRPr="00AC1ABB" w:rsidRDefault="00AC1ABB" w:rsidP="00AC1ABB">
      <w:pPr>
        <w:pBdr>
          <w:top w:val="single" w:sz="6" w:space="1" w:color="auto"/>
        </w:pBdr>
        <w:spacing w:after="0" w:line="240" w:lineRule="auto"/>
        <w:jc w:val="center"/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</w:pPr>
      <w:r w:rsidRPr="00AC1ABB"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  <w:t>Bas du formulaire</w:t>
      </w:r>
    </w:p>
    <w:sectPr w:rsidR="00AC1ABB" w:rsidRPr="00AC1ABB" w:rsidSect="00B07709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A1BC" w14:textId="77777777" w:rsidR="00D958FA" w:rsidRDefault="00D958FA" w:rsidP="0047560B">
      <w:pPr>
        <w:spacing w:after="0" w:line="240" w:lineRule="auto"/>
      </w:pPr>
      <w:r>
        <w:separator/>
      </w:r>
    </w:p>
  </w:endnote>
  <w:endnote w:type="continuationSeparator" w:id="0">
    <w:p w14:paraId="7F293BAC" w14:textId="77777777" w:rsidR="00D958FA" w:rsidRDefault="00D958FA" w:rsidP="0047560B">
      <w:pPr>
        <w:spacing w:after="0" w:line="240" w:lineRule="auto"/>
      </w:pPr>
      <w:r>
        <w:continuationSeparator/>
      </w:r>
    </w:p>
  </w:endnote>
  <w:endnote w:type="continuationNotice" w:id="1">
    <w:p w14:paraId="04B807E6" w14:textId="77777777" w:rsidR="00D958FA" w:rsidRDefault="00D95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4FBC" w14:textId="0335C149" w:rsidR="0047560B" w:rsidRDefault="0047560B">
    <w:pPr>
      <w:pStyle w:val="Pieddepage"/>
    </w:pPr>
  </w:p>
  <w:p w14:paraId="34C1F3E4" w14:textId="16B58F6A" w:rsidR="0047560B" w:rsidRDefault="0047560B">
    <w:pPr>
      <w:pStyle w:val="Pieddepage"/>
    </w:pPr>
    <w:r>
      <w:rPr>
        <w:rFonts w:ascii="Inter" w:eastAsia="Times New Roman" w:hAnsi="Inter" w:cs="Times New Roman"/>
        <w:noProof/>
        <w:kern w:val="0"/>
        <w:sz w:val="28"/>
        <w:szCs w:val="28"/>
        <w:lang w:eastAsia="fr-CA"/>
      </w:rPr>
      <w:drawing>
        <wp:anchor distT="0" distB="0" distL="114300" distR="114300" simplePos="0" relativeHeight="251658240" behindDoc="1" locked="0" layoutInCell="1" allowOverlap="1" wp14:anchorId="4E4B80D1" wp14:editId="72E89312">
          <wp:simplePos x="0" y="0"/>
          <wp:positionH relativeFrom="column">
            <wp:posOffset>5667375</wp:posOffset>
          </wp:positionH>
          <wp:positionV relativeFrom="paragraph">
            <wp:posOffset>66675</wp:posOffset>
          </wp:positionV>
          <wp:extent cx="1200785" cy="333375"/>
          <wp:effectExtent l="0" t="0" r="0" b="9525"/>
          <wp:wrapNone/>
          <wp:docPr id="3094992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99209" name="Image 3094992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C2FC" w14:textId="77777777" w:rsidR="00D958FA" w:rsidRDefault="00D958FA" w:rsidP="0047560B">
      <w:pPr>
        <w:spacing w:after="0" w:line="240" w:lineRule="auto"/>
      </w:pPr>
      <w:r>
        <w:separator/>
      </w:r>
    </w:p>
  </w:footnote>
  <w:footnote w:type="continuationSeparator" w:id="0">
    <w:p w14:paraId="61D2A128" w14:textId="77777777" w:rsidR="00D958FA" w:rsidRDefault="00D958FA" w:rsidP="0047560B">
      <w:pPr>
        <w:spacing w:after="0" w:line="240" w:lineRule="auto"/>
      </w:pPr>
      <w:r>
        <w:continuationSeparator/>
      </w:r>
    </w:p>
  </w:footnote>
  <w:footnote w:type="continuationNotice" w:id="1">
    <w:p w14:paraId="2D3518AF" w14:textId="77777777" w:rsidR="00D958FA" w:rsidRDefault="00D958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301"/>
    <w:multiLevelType w:val="multilevel"/>
    <w:tmpl w:val="8816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00FD4"/>
    <w:multiLevelType w:val="multilevel"/>
    <w:tmpl w:val="F76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53565">
    <w:abstractNumId w:val="1"/>
  </w:num>
  <w:num w:numId="2" w16cid:durableId="7320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BB"/>
    <w:rsid w:val="002052EE"/>
    <w:rsid w:val="00351A40"/>
    <w:rsid w:val="0047560B"/>
    <w:rsid w:val="004C002C"/>
    <w:rsid w:val="006A49FA"/>
    <w:rsid w:val="00955D8B"/>
    <w:rsid w:val="00956228"/>
    <w:rsid w:val="009A5BD2"/>
    <w:rsid w:val="009B04B4"/>
    <w:rsid w:val="00A5486B"/>
    <w:rsid w:val="00AC1ABB"/>
    <w:rsid w:val="00AD128C"/>
    <w:rsid w:val="00B07709"/>
    <w:rsid w:val="00BA569D"/>
    <w:rsid w:val="00D958FA"/>
    <w:rsid w:val="00EB6B8C"/>
    <w:rsid w:val="00F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0215"/>
  <w15:chartTrackingRefBased/>
  <w15:docId w15:val="{49FF231B-F429-4E62-AAE5-DB255BF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1A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1A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1A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1A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1A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1A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1A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1A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1A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A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1AB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756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60B"/>
  </w:style>
  <w:style w:type="paragraph" w:styleId="Pieddepage">
    <w:name w:val="footer"/>
    <w:basedOn w:val="Normal"/>
    <w:link w:val="PieddepageCar"/>
    <w:uiPriority w:val="99"/>
    <w:unhideWhenUsed/>
    <w:rsid w:val="004756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9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4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8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70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8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22f5-5eb5-436b-bce4-573ea7225d21" xsi:nil="true"/>
    <lcf76f155ced4ddcb4097134ff3c332f xmlns="1e3d8e61-3805-4e3b-989c-c9dbb1603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E4FA09A252C498F47177E5DB92A2C" ma:contentTypeVersion="14" ma:contentTypeDescription="Crée un document." ma:contentTypeScope="" ma:versionID="eba02e740bad3b78602c10d09fd60dda">
  <xsd:schema xmlns:xsd="http://www.w3.org/2001/XMLSchema" xmlns:xs="http://www.w3.org/2001/XMLSchema" xmlns:p="http://schemas.microsoft.com/office/2006/metadata/properties" xmlns:ns2="1e3d8e61-3805-4e3b-989c-c9dbb16032ff" xmlns:ns3="118722f5-5eb5-436b-bce4-573ea7225d21" targetNamespace="http://schemas.microsoft.com/office/2006/metadata/properties" ma:root="true" ma:fieldsID="e9dbcaea8cca14cc3e912c1bbe8f1f72" ns2:_="" ns3:_="">
    <xsd:import namespace="1e3d8e61-3805-4e3b-989c-c9dbb16032ff"/>
    <xsd:import namespace="118722f5-5eb5-436b-bce4-573ea722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8e61-3805-4e3b-989c-c9dbb1603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86dfb48-fad6-452a-8f9e-4bbfbeca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22f5-5eb5-436b-bce4-573ea7225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dfb60d-4a88-484a-a6a0-4914e2e32a37}" ma:internalName="TaxCatchAll" ma:showField="CatchAllData" ma:web="118722f5-5eb5-436b-bce4-573ea722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E7068-4AFB-4627-B7C9-875FAADA9D64}">
  <ds:schemaRefs>
    <ds:schemaRef ds:uri="http://schemas.microsoft.com/office/2006/metadata/properties"/>
    <ds:schemaRef ds:uri="http://schemas.microsoft.com/office/infopath/2007/PartnerControls"/>
    <ds:schemaRef ds:uri="118722f5-5eb5-436b-bce4-573ea7225d21"/>
    <ds:schemaRef ds:uri="1e3d8e61-3805-4e3b-989c-c9dbb16032ff"/>
  </ds:schemaRefs>
</ds:datastoreItem>
</file>

<file path=customXml/itemProps2.xml><?xml version="1.0" encoding="utf-8"?>
<ds:datastoreItem xmlns:ds="http://schemas.openxmlformats.org/officeDocument/2006/customXml" ds:itemID="{A0C689E7-42AA-4FFB-9597-2D776B3E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85603-D285-4EFE-87D2-837553BF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8e61-3805-4e3b-989c-c9dbb16032ff"/>
    <ds:schemaRef ds:uri="118722f5-5eb5-436b-bce4-573ea722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Donsbeck</dc:creator>
  <cp:keywords/>
  <dc:description/>
  <cp:lastModifiedBy>Marylin Donsbeck</cp:lastModifiedBy>
  <cp:revision>10</cp:revision>
  <dcterms:created xsi:type="dcterms:W3CDTF">2024-07-23T20:28:00Z</dcterms:created>
  <dcterms:modified xsi:type="dcterms:W3CDTF">2024-07-31T19:07:00Z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0x0101005A2E4FA09A252C498F47177E5DB92A2C</vt:lpwstr>
  </property>
  <property fmtid="{D5CDD505-2E9C-101B-9397-08002B2CF9AE}" pid="3" name="MediaServiceImageTags">
    <vt:lpwstr/>
  </property>
</Properties>
</file>